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7B" w:rsidRPr="008D255D" w:rsidRDefault="008D255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234AA" w:rsidRPr="008D255D">
        <w:rPr>
          <w:rFonts w:ascii="Times New Roman" w:hAnsi="Times New Roman" w:cs="Times New Roman"/>
          <w:b/>
          <w:sz w:val="36"/>
          <w:szCs w:val="36"/>
        </w:rPr>
        <w:t>Перспективное плани</w:t>
      </w:r>
      <w:r w:rsidR="00CB4029" w:rsidRPr="008D255D">
        <w:rPr>
          <w:rFonts w:ascii="Times New Roman" w:hAnsi="Times New Roman" w:cs="Times New Roman"/>
          <w:b/>
          <w:sz w:val="36"/>
          <w:szCs w:val="36"/>
        </w:rPr>
        <w:t>рование</w:t>
      </w:r>
      <w:r w:rsidR="00A234AA" w:rsidRPr="008D255D">
        <w:rPr>
          <w:rFonts w:ascii="Times New Roman" w:hAnsi="Times New Roman" w:cs="Times New Roman"/>
          <w:b/>
          <w:sz w:val="36"/>
          <w:szCs w:val="36"/>
        </w:rPr>
        <w:t>.</w:t>
      </w:r>
      <w:r w:rsidR="00CB4029" w:rsidRPr="008D255D">
        <w:rPr>
          <w:rFonts w:ascii="Times New Roman" w:hAnsi="Times New Roman" w:cs="Times New Roman"/>
          <w:b/>
          <w:sz w:val="36"/>
          <w:szCs w:val="36"/>
        </w:rPr>
        <w:t xml:space="preserve"> ФЭМП</w:t>
      </w:r>
      <w:r w:rsidR="00A234AA" w:rsidRPr="008D255D">
        <w:rPr>
          <w:rFonts w:ascii="Times New Roman" w:hAnsi="Times New Roman" w:cs="Times New Roman"/>
          <w:b/>
          <w:sz w:val="36"/>
          <w:szCs w:val="36"/>
        </w:rPr>
        <w:t xml:space="preserve"> старшая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1078"/>
        <w:gridCol w:w="4995"/>
        <w:gridCol w:w="1835"/>
      </w:tblGrid>
      <w:tr w:rsidR="00CB4029" w:rsidRPr="008D255D" w:rsidTr="008D255D">
        <w:tc>
          <w:tcPr>
            <w:tcW w:w="1339" w:type="dxa"/>
          </w:tcPr>
          <w:p w:rsidR="00CB4029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255D"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B4029"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есяц</w:t>
            </w:r>
          </w:p>
        </w:tc>
        <w:tc>
          <w:tcPr>
            <w:tcW w:w="1078" w:type="dxa"/>
          </w:tcPr>
          <w:p w:rsidR="00CB4029" w:rsidRPr="008D255D" w:rsidRDefault="00CB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091" w:type="dxa"/>
          </w:tcPr>
          <w:p w:rsidR="00CB4029" w:rsidRPr="008D255D" w:rsidRDefault="00CB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5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37" w:type="dxa"/>
          </w:tcPr>
          <w:p w:rsidR="00CB4029" w:rsidRPr="008D255D" w:rsidRDefault="00CB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1509BC" w:rsidRPr="008D255D" w:rsidTr="008D255D">
        <w:tc>
          <w:tcPr>
            <w:tcW w:w="1339" w:type="dxa"/>
            <w:vMerge w:val="restart"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1" w:type="dxa"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Занятие 72. Счет в пределах 10</w:t>
            </w:r>
          </w:p>
        </w:tc>
        <w:tc>
          <w:tcPr>
            <w:tcW w:w="1837" w:type="dxa"/>
            <w:vMerge w:val="restart"/>
          </w:tcPr>
          <w:p w:rsidR="001509BC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9BC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Л.Н. Коротовских</w:t>
            </w: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1" w:type="dxa"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Занятие 73. Точка и прямая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 w:val="restart"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1" w:type="dxa"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Занятие74. Прямые и острые углы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1" w:type="dxa"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Занятие 74. Прямые и острые углы (повторение)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1" w:type="dxa"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Занятие 75. Состав числа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единиц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1" w:type="dxa"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Занятие 75. Состав числа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из единиц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 w:val="restart"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1" w:type="dxa"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Занятие 76. Состав числа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из единиц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1" w:type="dxa"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Занятие 76. Состав числа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из единиц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1" w:type="dxa"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Занятие 77. Состав числа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из единиц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91" w:type="dxa"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Занятие 77. Состав числа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из единиц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1" w:type="dxa"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 xml:space="preserve">Занятие 78.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объектов,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расположенных в беспорядке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 w:val="restart"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1" w:type="dxa"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Занятие 78. Счет объектов, расположенных в беспорядке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1" w:type="dxa"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79. Состав числа 8 </w:t>
            </w: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из единиц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1" w:type="dxa"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79. Состав числа 9 </w:t>
            </w: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из единиц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1" w:type="dxa"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80. Сравнение предметов по величине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 w:val="restart"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1" w:type="dxa"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Занятие 81. Составление чисел из единиц до 10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1" w:type="dxa"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Занятие 82. Знаки «больше», «меньше», «равно»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1" w:type="dxa"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Занятие 83. Знаки «больше», «меньше», «равно»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1" w:type="dxa"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Занятие 84. Состав числа 3 из двух меньших чисел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 w:val="restart"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1" w:type="dxa"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Занятие 85. Состав числа 4 из двух меньших чисел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1" w:type="dxa"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Занятие 86. Моделирование геометрических фигур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1" w:type="dxa"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Занятие 87. Состав числа 5 из двух меньших чисел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1" w:type="dxa"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Занятие 88. Состав числа 5 из двух меньших чисел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 w:val="restart"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5091" w:type="dxa"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Занятие 89. Состав числа 6 из двух меньших чисел</w:t>
            </w:r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5091" w:type="dxa"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Занятие 90. Счет в пределах 10</w:t>
            </w:r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5091" w:type="dxa"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Занятие 91. Состав числа 7 из двух меньших чисел</w:t>
            </w:r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5091" w:type="dxa"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Занятие 92. Состав числа 7 из двух меньших чисел</w:t>
            </w:r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 w:val="restart"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5091" w:type="dxa"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Занятие 93. Состав числа 7 из двух меньших чисел</w:t>
            </w:r>
          </w:p>
        </w:tc>
        <w:tc>
          <w:tcPr>
            <w:tcW w:w="1837" w:type="dxa"/>
            <w:vMerge w:val="restart"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5091" w:type="dxa"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Занятие 94. Состав числа 8 из двух меньших чисел</w:t>
            </w:r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5091" w:type="dxa"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Занятие 95. Состав числа 8 из двух меньших чисел</w:t>
            </w:r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5091" w:type="dxa"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Занятие 96. Состав числа 9 из двух меньших чисел</w:t>
            </w:r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 w:val="restart"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078" w:type="dxa"/>
          </w:tcPr>
          <w:p w:rsidR="001509BC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5091" w:type="dxa"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Занятие 97. Состав числа 9 из двух меньших чисел</w:t>
            </w:r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5091" w:type="dxa"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98. Состав числа 10</w:t>
            </w: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 xml:space="preserve"> из двух меньших чисел</w:t>
            </w:r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5091" w:type="dxa"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99. Состав числа 10</w:t>
            </w: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 xml:space="preserve"> из двух меньших чисел</w:t>
            </w:r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5091" w:type="dxa"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100. Количественный и порядковый счет</w:t>
            </w:r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1" w:type="dxa"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>Занятие 100. Количественный и порядковый счет</w:t>
            </w:r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29" w:rsidRPr="008D255D" w:rsidRDefault="00CB4029">
      <w:pPr>
        <w:rPr>
          <w:rFonts w:ascii="Times New Roman" w:hAnsi="Times New Roman" w:cs="Times New Roman"/>
          <w:sz w:val="28"/>
          <w:szCs w:val="28"/>
        </w:rPr>
      </w:pPr>
    </w:p>
    <w:p w:rsidR="00CB4029" w:rsidRPr="008D255D" w:rsidRDefault="00CB4029">
      <w:pPr>
        <w:rPr>
          <w:rFonts w:ascii="Times New Roman" w:hAnsi="Times New Roman" w:cs="Times New Roman"/>
          <w:sz w:val="28"/>
          <w:szCs w:val="28"/>
        </w:rPr>
      </w:pPr>
    </w:p>
    <w:sectPr w:rsidR="00CB4029" w:rsidRPr="008D255D" w:rsidSect="008D25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29"/>
    <w:rsid w:val="001509BC"/>
    <w:rsid w:val="00206B83"/>
    <w:rsid w:val="008D255D"/>
    <w:rsid w:val="00A234AA"/>
    <w:rsid w:val="00CB4029"/>
    <w:rsid w:val="00E6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5D94"/>
  <w15:chartTrackingRefBased/>
  <w15:docId w15:val="{A3550E9C-D770-478B-8235-B5E32080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2023-10-01T04:59:00Z</dcterms:created>
  <dcterms:modified xsi:type="dcterms:W3CDTF">2023-10-01T05:45:00Z</dcterms:modified>
</cp:coreProperties>
</file>